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F009F">
      <w:pPr>
        <w:pStyle w:val="3"/>
        <w:pageBreakBefore w:val="0"/>
        <w:kinsoku/>
        <w:wordWrap/>
        <w:overflowPunct/>
        <w:topLinePunct w:val="0"/>
        <w:autoSpaceDE/>
        <w:autoSpaceDN/>
        <w:bidi w:val="0"/>
        <w:adjustRightInd/>
        <w:spacing w:line="576" w:lineRule="exact"/>
        <w:ind w:firstLine="0" w:firstLineChars="0"/>
        <w:jc w:val="both"/>
        <w:rPr>
          <w:rFonts w:hint="eastAsia" w:hAnsi="宋体" w:eastAsia="黑体"/>
          <w:b w:val="0"/>
          <w:bCs w:val="0"/>
          <w:sz w:val="32"/>
          <w:szCs w:val="32"/>
          <w:highlight w:val="none"/>
          <w:lang w:eastAsia="zh-CN"/>
        </w:rPr>
      </w:pPr>
      <w:r>
        <w:rPr>
          <w:rFonts w:hint="eastAsia" w:hAnsi="宋体"/>
          <w:b w:val="0"/>
          <w:bCs w:val="0"/>
          <w:sz w:val="32"/>
          <w:szCs w:val="32"/>
          <w:highlight w:val="none"/>
        </w:rPr>
        <w:t>附件</w:t>
      </w:r>
      <w:r>
        <w:rPr>
          <w:rFonts w:hint="eastAsia" w:hAnsi="宋体"/>
          <w:b w:val="0"/>
          <w:bCs w:val="0"/>
          <w:sz w:val="32"/>
          <w:szCs w:val="32"/>
          <w:highlight w:val="none"/>
          <w:lang w:val="en-US" w:eastAsia="zh-CN"/>
        </w:rPr>
        <w:t>2</w:t>
      </w:r>
    </w:p>
    <w:p w14:paraId="4DA7B251">
      <w:pPr>
        <w:widowControl w:val="0"/>
        <w:spacing w:line="240" w:lineRule="auto"/>
        <w:jc w:val="center"/>
        <w:textAlignment w:val="auto"/>
        <w:rPr>
          <w:rFonts w:hint="eastAsia" w:ascii="方正小标宋简体" w:hAnsi="方正小标宋简体" w:eastAsia="方正小标宋简体" w:cs="方正小标宋简体"/>
          <w:b w:val="0"/>
          <w:bCs w:val="0"/>
          <w:color w:val="000000"/>
          <w:kern w:val="0"/>
          <w:sz w:val="44"/>
          <w:szCs w:val="44"/>
          <w:highlight w:val="none"/>
          <w:u w:val="none"/>
          <w:lang w:val="en-US" w:eastAsia="zh-CN" w:bidi="ar"/>
        </w:rPr>
      </w:pPr>
      <w:bookmarkStart w:id="0" w:name="_GoBack"/>
      <w:r>
        <w:rPr>
          <w:rFonts w:hint="eastAsia" w:ascii="方正小标宋简体" w:hAnsi="方正小标宋简体" w:eastAsia="方正小标宋简体" w:cs="方正小标宋简体"/>
          <w:b w:val="0"/>
          <w:bCs w:val="0"/>
          <w:color w:val="000000"/>
          <w:kern w:val="0"/>
          <w:sz w:val="44"/>
          <w:szCs w:val="44"/>
          <w:highlight w:val="none"/>
          <w:u w:val="none"/>
          <w:lang w:val="en-US" w:eastAsia="zh-CN" w:bidi="ar"/>
        </w:rPr>
        <w:t>廉洁和保密承诺书</w:t>
      </w:r>
    </w:p>
    <w:bookmarkEnd w:id="0"/>
    <w:p w14:paraId="3FB078A1">
      <w:pPr>
        <w:pStyle w:val="2"/>
        <w:rPr>
          <w:rFonts w:hint="eastAsia"/>
          <w:highlight w:val="none"/>
          <w:lang w:val="en-US" w:eastAsia="zh-CN"/>
        </w:rPr>
      </w:pPr>
    </w:p>
    <w:p w14:paraId="453E9EF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致：四川省慈善联合总会</w:t>
      </w:r>
    </w:p>
    <w:p w14:paraId="6015D5D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为充分体现守法和诚信的原则，防止不正当竞争和违纪违法行为的发生，维护贵会及我机构在业务往来中的合法权益，我机构郑重作出以下廉洁和保密承诺。</w:t>
      </w:r>
    </w:p>
    <w:p w14:paraId="6DCE69BE">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highlight w:val="none"/>
          <w:u w:val="none"/>
          <w:lang w:val="en-US" w:eastAsia="zh-CN" w:bidi="ar"/>
        </w:rPr>
        <w:t>一、我机构同意，本承诺书作为合同的附件，对我机构具有约束力。</w:t>
      </w:r>
    </w:p>
    <w:p w14:paraId="272848E8">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highlight w:val="none"/>
          <w:u w:val="none"/>
          <w:lang w:val="en-US" w:eastAsia="zh-CN" w:bidi="ar"/>
        </w:rPr>
        <w:t>二、基本承诺</w:t>
      </w:r>
    </w:p>
    <w:p w14:paraId="0E7D3AF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1.严格遵守国家法律法规和廉洁从业规定。</w:t>
      </w:r>
    </w:p>
    <w:p w14:paraId="36B34820">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2.我机构参加贵会的各项采购（合作）活动均遵循守法和诚信的原则，不损害国家和贵会的合法权益。</w:t>
      </w:r>
    </w:p>
    <w:p w14:paraId="56DB82BF">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3.我机构保持对工作人员进行廉洁从业教育，增强其廉洁自律意识。</w:t>
      </w:r>
    </w:p>
    <w:p w14:paraId="03E3CD13">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4.我机构或我机构工作人员不得向贵会或贵会工作人员及其亲属馈赠现金、有价证券、支付凭证和贵重礼品。</w:t>
      </w:r>
    </w:p>
    <w:p w14:paraId="30E371ED">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5.我机构或我机构工作人员不得违规获取贵会保密的采购（合作）活动相关信息，不得与贵会或贵会工作人员合谋弄虚作假，串通参选或其他违规操纵采购（合作）活动。</w:t>
      </w:r>
    </w:p>
    <w:p w14:paraId="59A39522">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6.我机构或我机构工作人员不得以任何理由，为贵会或贵会工作人员及其亲属购置、提供通信工具、交通工具和高档办公用品等物品；不得以任何理由，为贵会或贵会工作人员及其亲属提供度假、旅游、到营业性娱乐场所活动及报销、支付应由贵会或贵会工作人员及其亲属支付的费用。</w:t>
      </w:r>
    </w:p>
    <w:p w14:paraId="71AD2AD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7.我机构不得为贵会工作人员的亲属安排工作。 </w:t>
      </w:r>
    </w:p>
    <w:p w14:paraId="6906ECEE">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8.我机构及我机构工作人员不得有其他妨碍正常交易的违法行为。 </w:t>
      </w:r>
    </w:p>
    <w:p w14:paraId="64967E03">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9.我机构保证不向第三方扩散、转让本次比选获取的各种技术、经济和经营资料。</w:t>
      </w:r>
    </w:p>
    <w:p w14:paraId="1F8D5F3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highlight w:val="none"/>
          <w:u w:val="none"/>
          <w:lang w:val="en-US" w:eastAsia="zh-CN" w:bidi="ar"/>
        </w:rPr>
        <w:t>三、监督</w:t>
      </w:r>
    </w:p>
    <w:p w14:paraId="3BCD9664">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1.我机构自觉接受监督。</w:t>
      </w:r>
    </w:p>
    <w:p w14:paraId="0876708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2.我机构如发现贵会工作人员有违法乱纪的行为，将向贵会监察部门举报。</w:t>
      </w:r>
    </w:p>
    <w:p w14:paraId="7628A66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3.贵会纪检监察部门有权对采购（合作）活动进行监督，有权制止、要求纠正违反本承诺书的行为。</w:t>
      </w:r>
    </w:p>
    <w:p w14:paraId="1668E4D4">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4.如我机构或我机构工作人员违反本承诺书规定的，贵会有权采取以下一种或多种措施：</w:t>
      </w:r>
    </w:p>
    <w:p w14:paraId="54DA115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（1）我机构应按相关项目合同总额5％的金额向贵会支付违约金；贵会有权在未支付我机构的任一笔款项中扣除该项违约金；</w:t>
      </w:r>
    </w:p>
    <w:p w14:paraId="04DBAC5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（2）有权解除与我机构签订并尚在履行的合同（包括但不限于“相关项目合同”；</w:t>
      </w:r>
    </w:p>
    <w:p w14:paraId="1D9034E9">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（3）有权视我机构违约情节轻重，取消今后我机构作为服务商参与贵会招标的资格。</w:t>
      </w:r>
    </w:p>
    <w:p w14:paraId="07EA8E2C">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highlight w:val="none"/>
          <w:u w:val="none"/>
          <w:lang w:val="en-US" w:eastAsia="zh-CN" w:bidi="ar"/>
        </w:rPr>
        <w:t>四、生效</w:t>
      </w:r>
    </w:p>
    <w:p w14:paraId="58674353">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1.本承诺书并不因相关项目合同期限届满而终止，贵会发现我机构存在上述违规行为即可随时行使本承诺书之权利。</w:t>
      </w:r>
    </w:p>
    <w:p w14:paraId="103E10F0">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2.本承诺书作为参选文件的组成部分，自贵会收到之日即生效。 </w:t>
      </w:r>
    </w:p>
    <w:p w14:paraId="3D255227">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p>
    <w:p w14:paraId="6CCAD75A">
      <w:pPr>
        <w:keepNext w:val="0"/>
        <w:keepLines w:val="0"/>
        <w:pageBreakBefore w:val="0"/>
        <w:widowControl w:val="0"/>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参选人机构名称：（加盖机构公章）      </w:t>
      </w:r>
    </w:p>
    <w:p w14:paraId="140FF289">
      <w:pPr>
        <w:keepNext w:val="0"/>
        <w:keepLines w:val="0"/>
        <w:pageBreakBefore w:val="0"/>
        <w:widowControl w:val="0"/>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法定代表人或其委托代理人：</w:t>
      </w:r>
    </w:p>
    <w:p w14:paraId="30F06995">
      <w:pPr>
        <w:keepNext w:val="0"/>
        <w:keepLines w:val="0"/>
        <w:pageBreakBefore w:val="0"/>
        <w:widowControl w:val="0"/>
        <w:kinsoku/>
        <w:wordWrap/>
        <w:overflowPunct/>
        <w:topLinePunct w:val="0"/>
        <w:autoSpaceDE/>
        <w:autoSpaceDN/>
        <w:bidi w:val="0"/>
        <w:adjustRightInd/>
        <w:snapToGrid/>
        <w:spacing w:line="576" w:lineRule="exact"/>
        <w:ind w:firstLine="3200" w:firstLineChars="10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（签字或盖章） </w:t>
      </w:r>
    </w:p>
    <w:p w14:paraId="3A13475D">
      <w:pPr>
        <w:pStyle w:val="2"/>
        <w:rPr>
          <w:rFonts w:hint="eastAsia"/>
          <w:highlight w:val="none"/>
          <w:lang w:val="en-US" w:eastAsia="zh-CN"/>
        </w:rPr>
      </w:pPr>
    </w:p>
    <w:p w14:paraId="33454C8F">
      <w:pPr>
        <w:keepNext w:val="0"/>
        <w:keepLines w:val="0"/>
        <w:pageBreakBefore w:val="0"/>
        <w:widowControl w:val="0"/>
        <w:kinsoku/>
        <w:wordWrap/>
        <w:overflowPunct/>
        <w:topLinePunct w:val="0"/>
        <w:autoSpaceDE/>
        <w:autoSpaceDN/>
        <w:bidi w:val="0"/>
        <w:adjustRightInd/>
        <w:snapToGrid/>
        <w:spacing w:line="576" w:lineRule="exact"/>
        <w:ind w:firstLine="3200" w:firstLineChars="10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时间：   年   月   日</w:t>
      </w:r>
    </w:p>
    <w:p w14:paraId="2CF2B806">
      <w:pPr>
        <w:pStyle w:val="2"/>
        <w:rPr>
          <w:rFonts w:hint="eastAsia" w:ascii="仿宋_GB2312" w:hAnsi="仿宋_GB2312" w:eastAsia="仿宋_GB2312" w:cs="仿宋_GB2312"/>
          <w:b w:val="0"/>
          <w:bCs w:val="0"/>
          <w:color w:val="000000"/>
          <w:kern w:val="0"/>
          <w:sz w:val="32"/>
          <w:szCs w:val="32"/>
          <w:highlight w:val="none"/>
          <w:u w:val="none"/>
          <w:lang w:val="en-US" w:eastAsia="zh-CN" w:bidi="ar"/>
        </w:rPr>
      </w:pPr>
    </w:p>
    <w:p w14:paraId="6C820C65"/>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44875"/>
    <w:rsid w:val="34A44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Times New Roman" w:cs="Times New Roman"/>
      <w:sz w:val="18"/>
      <w:szCs w:val="18"/>
      <w:lang w:val="zh-CN" w:bidi="zh-CN"/>
    </w:rPr>
  </w:style>
  <w:style w:type="paragraph" w:styleId="3">
    <w:name w:val="Body Text Indent 2"/>
    <w:basedOn w:val="1"/>
    <w:qFormat/>
    <w:uiPriority w:val="0"/>
    <w:pPr>
      <w:widowControl w:val="0"/>
      <w:spacing w:line="240" w:lineRule="auto"/>
      <w:ind w:firstLine="1040" w:firstLineChars="200"/>
      <w:jc w:val="center"/>
      <w:textAlignment w:val="auto"/>
    </w:pPr>
    <w:rPr>
      <w:rFonts w:ascii="黑体" w:eastAsia="黑体"/>
      <w:color w:val="auto"/>
      <w:kern w:val="2"/>
      <w:sz w:val="52"/>
      <w:u w:val="none" w:color="auto"/>
    </w:rPr>
  </w:style>
  <w:style w:type="paragraph" w:styleId="4">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2025-09-02T01:20:00Z</dcterms:created>
  <dc:creator>vanessa</dc:creator>
  <cp:lastModifiedBy>vanessa</cp:lastModifiedBy>
  <dcterms:modified xsi:type="dcterms:W3CDTF">2025-09-02T01:23:19Z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ED2F585C76D142C5B66A91DEF84CEEEC_11</vt:lpwstr>
  </property>
  <property fmtid="{D5CDD505-2E9C-101B-9397-08002B2CF9AE}" pid="4" name="KSOTemplateDocerSaveRecord">
    <vt:lpwstr>eyJoZGlkIjoiYmY3N2U1NjJkNDFlNGRmMjlhNDRjNjgxZDZhY2E0NTYiLCJ1c2VySWQiOiI1NzQ2ODk1MDcifQ==</vt:lpwstr>
  </property>
</Properties>
</file>